
<file path=[Content_Types].xml><?xml version="1.0" encoding="utf-8"?>
<Types xmlns="http://schemas.openxmlformats.org/package/2006/content-types">
  <Default Extension="rels" ContentType="application/vnd.openxmlformats-package.relationships+xml"/>
  <Default Extension="png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Pr="00000000" w:rsidR="00000000" w:rsidDel="00000000" w:rsidRDefault="00000000">
      <w:pPr>
        <w:pStyle w:val="Heading1"/>
        <w:spacing w:lineRule="auto" w:after="120" w:before="480"/>
        <w:contextualSpacing w:val="0"/>
        <w:jc w:val="left"/>
      </w:pPr>
      <w:bookmarkStart w:id="0" w:colFirst="0" w:name="h.kil738ha0dvx" w:colLast="0"/>
      <w:bookmarkEnd w:id="0"/>
      <w:r w:rsidRPr="00000000" w:rsidR="00000000" w:rsidDel="00000000">
        <w:rPr>
          <w:rtl w:val="0"/>
        </w:rPr>
      </w:r>
      <w:r w:rsidRPr="00000000" w:rsidR="00000000" w:rsidDel="00000000">
        <w:drawing>
          <wp:anchor allowOverlap="0" distR="114300" hidden="0" distT="114300" distB="114300" layoutInCell="0" locked="0" relativeHeight="0" simplePos="0" distL="114300" behindDoc="0">
            <wp:simplePos y="0" x="0"/>
            <wp:positionH relativeFrom="margin">
              <wp:posOffset>66675</wp:posOffset>
            </wp:positionH>
            <wp:positionV relativeFrom="paragraph">
              <wp:posOffset>0</wp:posOffset>
            </wp:positionV>
            <wp:extent cy="1114425" cx="1285875"/>
            <wp:wrapSquare distR="114300" distT="114300" distB="114300" wrapText="bothSides" distL="114300"/>
            <wp:docPr id="1" name="image00.png"/>
            <a:graphic>
              <a:graphicData uri="http://schemas.openxmlformats.org/drawingml/2006/picture">
                <pic:pic>
                  <pic:nvPicPr>
                    <pic:cNvPr id="0" name="image00.png"/>
                    <pic:cNvPicPr preferRelativeResize="0"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ext cy="1114425" cx="1285875"/>
                    </a:xfrm>
                    <a:prstGeom prst="rect"/>
                  </pic:spPr>
                </pic:pic>
              </a:graphicData>
            </a:graphic>
          </wp:anchor>
        </w:drawing>
      </w:r>
    </w:p>
    <w:p w:rsidP="00000000" w:rsidRPr="00000000" w:rsidR="00000000" w:rsidDel="00000000" w:rsidRDefault="00000000">
      <w:pPr>
        <w:pStyle w:val="Heading1"/>
        <w:spacing w:lineRule="auto" w:after="120" w:before="480"/>
        <w:contextualSpacing w:val="0"/>
        <w:jc w:val="left"/>
      </w:pPr>
      <w:bookmarkStart w:id="1" w:colFirst="0" w:name="h.belfpsinwlij" w:colLast="0"/>
      <w:bookmarkEnd w:id="1"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before="0"/>
        <w:contextualSpacing w:val="0"/>
        <w:rPr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Patient Name: Young, Amanda</w:t>
      </w:r>
    </w:p>
    <w:p w:rsidP="00000000" w:rsidRPr="00000000" w:rsidR="00000000" w:rsidDel="00000000" w:rsidRDefault="00000000">
      <w:pPr>
        <w:spacing w:lineRule="auto" w:before="0"/>
        <w:contextualSpacing w:val="0"/>
        <w:rPr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Indification No. 1455-3445-ND-Y21</w:t>
      </w:r>
    </w:p>
    <w:p w:rsidP="00000000" w:rsidRPr="00000000" w:rsidR="00000000" w:rsidDel="00000000" w:rsidRDefault="00000000">
      <w:pPr>
        <w:spacing w:lineRule="auto" w:before="0"/>
        <w:contextualSpacing w:val="0"/>
        <w:rPr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Date: 07/15/2003</w:t>
      </w:r>
    </w:p>
    <w:p w:rsidP="00000000" w:rsidRPr="00000000" w:rsidR="00000000" w:rsidDel="00000000" w:rsidRDefault="00000000">
      <w:pPr>
        <w:spacing w:lineRule="auto" w:before="0"/>
        <w:contextualSpacing w:val="0"/>
        <w:rPr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Physician: Dr. Jill Tuck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  <w:rPr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ind w:left="360"/>
        <w:contextualSpacing w:val="0"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Диагноз при поступлении в клинику: </w:t>
      </w:r>
      <w:r w:rsidRPr="00000000" w:rsidR="00000000" w:rsidDel="00000000">
        <w:rPr>
          <w:rFonts w:cs="Courier New" w:hAnsi="Courier New" w:eastAsia="Courier New" w:ascii="Courier New"/>
          <w:i w:val="1"/>
          <w:rtl w:val="0"/>
        </w:rPr>
        <w:t xml:space="preserve"> Полинаркомания (опийная), II стадия, с психотическими эпизодами, суицидальное поведение.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Fonts w:cs="Courier New" w:hAnsi="Courier New" w:eastAsia="Courier New" w:ascii="Courier New"/>
          <w:b w:val="1"/>
          <w:sz w:val="46"/>
          <w:rtl w:val="0"/>
        </w:rPr>
        <w:t xml:space="preserve">Anamnesis vitae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Со слов больной, родители и близкие родственники психически здоровы.  Наличие  среди родственников случаев самоубийств, алкоголиков, наркоманов, больных сифилисом и другими хроническими инфекционными заболеваниями,  обменными расстройствами отрицает.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Родилась в  1981 году срочными родами от первой беременности (матери 25 лет).  О состоянии здоровья матери во время беременности и течении родов больная не знает.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Развивалась правильно. Носовые  кровотечения,  снохождения,  ночные страхи, энурез,  судорожные явления при высокой температуре отрицает. Воспитывалась в обеспеченной семье с родителями, отношения в семье нормальные.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В школе училась хорошо, но часто сбегала с уроков математики, так как ей не нравился этот предмет. Часто конфликтовала с учителями. Помимо школы занималась каратэ-до в течение 7 лет.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Из перенесенных заболеваний – редкие ОРЗ.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Месячные с 12 лет, установились сразу, по 28 дней, безболезненные, умеренные. Половая жизнь с 18 лет, без особенностей, беременности и аборты отрицает. В 1998 г. – тяжелая ЧМТ (сестра неосторожно толкнула), 5 дней находилась без сознания, отмечает длительный период амнезии, реабилитация – через 3 месяца.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Из вредных привычек – курит, употребляет опий-сырец («ханка»), героин, крепко заваренный чай.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Fonts w:cs="Courier New" w:hAnsi="Courier New" w:eastAsia="Courier New" w:ascii="Courier New"/>
          <w:b w:val="1"/>
          <w:sz w:val="46"/>
          <w:rtl w:val="0"/>
        </w:rPr>
        <w:t xml:space="preserve">Anamnesis morbi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Пациентка в течение всей жизни проживала в США. Считает себя больной с 20 лет (2001 год, апрель), когда, проживая в студенческом городке Принстонского университета, приобщилась к употреблению опия-сырца («ханка»), который употребляла в течение 2 лет практически ежедневно, затем в течение 6 месяцев употребляла героин. Уверяет, что впервые героин попробовала по настоянию Эвана Харриса (пациент реабилитационной клиники Ангелы милосердия, история болезни №47N/35 от 15.07.2013). Направилась в настоящую клинику вместе с Эваном Харрисом и Сессилом Флетчером (пациент реабилитационной клиники Ангелы милосердия, история болезни №47N/36 от 15.07.2013). Несмотря на проводимое лечение, больная быстро находила знакомых, с которыми снова начинала употреблять наркотические препараты. Если пациентки не удавалось найти наркотического вещества – возникало тяжелое депрессивное состояние, сопровождающееся общей слабостью, болью в мышцах, желанием срочно ввести очередную дозу наркотика. В этом состоянии у пациентки возникали чувства ненужности, нежелания жить, идеи самообвинения и самоуничижения, что приводило к суицидальному поведению. Со слов больной – она совершила в общей сложности 6 неудачных попыток суицида (неоднократное вскрытие вен верхних и нижних конечностей, употребление больших доз лекарственных средств). Первая попытка суицида была в 24.08.2001 года после очередной попытки «завязать» с наркотическими препаратами, когда пациентка выпила 300 таблеток какого-то лекарства (названия точно не помнит), после чего она была доставлена в токсикологический центр. Несмотря на пребывание в центре продолжала употреблять наркотические препараты, которые ей передавали знакомые. После выписки продолжала употреблять наркотические препараты, затем опять «перегибалась»,  в декабре 2002 года - вновь попытка суицида (вскрыла вены), после чего была направлена на лечение в психиатрическую больницу. В феврале 2002 года у больной возникли боли в правой подвздошной области, по поводу чего больная была доставлена в хирургическое отделение с диагнозом «Острый аппендицит». На операционном столе было обнаружено поражение правого яичника, в результате у больной был удален правый яичник. </w:t>
      </w:r>
      <w:r w:rsidRPr="00000000" w:rsidR="00000000" w:rsidDel="00000000">
        <w:rPr>
          <w:rFonts w:cs="Courier New" w:hAnsi="Courier New" w:eastAsia="Courier New" w:ascii="Courier New"/>
          <w:b w:val="1"/>
          <w:sz w:val="46"/>
          <w:rtl w:val="0"/>
        </w:rPr>
        <w:t xml:space="preserve">Status praesens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Состояние удовлетворительное, сознание ясное, положение активное, поведение адекватное. Телосложение правильное, рост средний, тип конституции – нормостенический, походка бодрая, осанка правильная.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Кожа бледная, на внутренней поверхности обеих предплечий видны многочисленные шрамы, имеющие перпендикулярное направление по отношению к оси предплечья. Имеется шрам в правой височной области, а также шрам в области правой голени.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Мышцы нормотрофичны, развиты симметрично, при пальпации безболезненны.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i w:val="1"/>
          <w:u w:val="single"/>
          <w:rtl w:val="0"/>
        </w:rPr>
        <w:t xml:space="preserve">Исследование органов кровообращения</w:t>
      </w:r>
      <w:r w:rsidRPr="00000000" w:rsidR="00000000" w:rsidDel="00000000">
        <w:rPr>
          <w:rFonts w:cs="Courier New" w:hAnsi="Courier New" w:eastAsia="Courier New" w:ascii="Courier New"/>
          <w:u w:val="single"/>
          <w:rtl w:val="0"/>
        </w:rPr>
        <w:t xml:space="preserve">.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 При осмотре области сердца деформаций грудной клетки нет. Верхушечный толчок локализуется в V межреберье на 1,5 см кнутри от среднеключичной линии. Границы относительной сердечной тупости: правая – V межреберье у правого края грудины, левая – совпадает с верхушечным толчком, V межреберье на 1,5 см кнутри от среднеключичной линии. При аускультации ритм сердечных сокращений правильный. Сердечные и внесердечные шумы не прослушиваются.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Пульс на лучевых артериях одинаковый, ритмичный, напряжённый, частота – 80 в минуту. Сосудистая стенка гладкая, эластичная. АД 110/80.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i w:val="1"/>
          <w:u w:val="single"/>
          <w:rtl w:val="0"/>
        </w:rPr>
        <w:t xml:space="preserve">Исследование органов дыхания</w:t>
      </w:r>
      <w:r w:rsidRPr="00000000" w:rsidR="00000000" w:rsidDel="00000000">
        <w:rPr>
          <w:rFonts w:cs="Courier New" w:hAnsi="Courier New" w:eastAsia="Courier New" w:ascii="Courier New"/>
          <w:u w:val="single"/>
          <w:rtl w:val="0"/>
        </w:rPr>
        <w:t xml:space="preserve">.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 Грудная клетка правильной формы, нормостеническая, симметричная, обе половины активно участвуют в акте дыхания. Тип дыхания – смешанный, глубина средняя, частота – 18 в минуту, ритм правильный. При пальпации грудная клетка безболезненна, эластична, голосовое дрожание на симметричных участках одинаковой силы. При сравнительной перкуссии одинаковый лёгочный звук с двух сторон.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При аускультации лёгких на симметричных участках определяется везикулярное дыхание. Побочных дыхательных шумов нет.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i w:val="1"/>
          <w:u w:val="single"/>
          <w:rtl w:val="0"/>
        </w:rPr>
        <w:t xml:space="preserve">Исследование органов пищеварения</w:t>
      </w:r>
      <w:r w:rsidRPr="00000000" w:rsidR="00000000" w:rsidDel="00000000">
        <w:rPr>
          <w:rFonts w:cs="Courier New" w:hAnsi="Courier New" w:eastAsia="Courier New" w:ascii="Courier New"/>
          <w:u w:val="single"/>
          <w:rtl w:val="0"/>
        </w:rPr>
        <w:t xml:space="preserve">.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Полость рта: губы розовые, высыпаний, трещин нет, дёсна розовые. Язык не увеличен, умеренно влажный, покрыт сероватым налётом.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Живот при осмотре обычного размера, овальной формы, симметричный. Рубцов и грыжевых выпячиваний нет. При пальпации живот безболезненный.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Печень при пальпации мягкой консистенции, гладкая, эластичная, край слегка закруглён, ровный.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Поджелудочная железа не пальпируется. Селезёнка не пальпируется.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Симптомы раздражения брюшины отрицательные.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Fonts w:cs="Courier New" w:hAnsi="Courier New" w:eastAsia="Courier New" w:ascii="Courier New"/>
          <w:i w:val="1"/>
          <w:u w:val="single"/>
          <w:rtl w:val="0"/>
        </w:rPr>
        <w:t xml:space="preserve">Исследование почек, мочевого пузыря</w:t>
      </w:r>
      <w:r w:rsidRPr="00000000" w:rsidR="00000000" w:rsidDel="00000000">
        <w:rPr>
          <w:rFonts w:cs="Courier New" w:hAnsi="Courier New" w:eastAsia="Courier New" w:ascii="Courier New"/>
          <w:u w:val="single"/>
          <w:rtl w:val="0"/>
        </w:rPr>
        <w:t xml:space="preserve">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Почки не пальпируются. Симптом поколачивания по поясничной области отрицательный с обеих сторон. Мочеточники не пальпируются. Мочевой пузырь не выступает над лоном, не пальпируется. Физиологические отправления без изменений.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Fonts w:cs="Courier New" w:hAnsi="Courier New" w:eastAsia="Courier New" w:ascii="Courier New"/>
          <w:b w:val="1"/>
          <w:sz w:val="46"/>
          <w:rtl w:val="0"/>
        </w:rPr>
        <w:t xml:space="preserve">Неврологический статус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Fonts w:cs="Courier New" w:hAnsi="Courier New" w:eastAsia="Courier New" w:ascii="Courier New"/>
          <w:sz w:val="24"/>
          <w:rtl w:val="0"/>
        </w:rPr>
        <w:t xml:space="preserve">Черепно-мозговая иннервация: зрачки округлой  формы,  нормальной величины, реакция на свет, конвергенцию и аккомодацию  положительная.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Fonts w:cs="Courier New" w:hAnsi="Courier New" w:eastAsia="Courier New" w:ascii="Courier New"/>
          <w:sz w:val="24"/>
          <w:rtl w:val="0"/>
        </w:rPr>
        <w:t xml:space="preserve">Движение языка, глотание, фонация, зрение, слух, обоняние, вестибулярные пробы в норме.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Fonts w:cs="Courier New" w:hAnsi="Courier New" w:eastAsia="Courier New" w:ascii="Courier New"/>
          <w:sz w:val="24"/>
          <w:rtl w:val="0"/>
        </w:rPr>
        <w:t xml:space="preserve">Двигательные функции: движения  головы,  конечностей  и туловища в полном объёме, ускоренные.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Fonts w:cs="Courier New" w:hAnsi="Courier New" w:eastAsia="Courier New" w:ascii="Courier New"/>
          <w:sz w:val="24"/>
          <w:rtl w:val="0"/>
        </w:rPr>
        <w:t xml:space="preserve">Мышечная сила сохранена, координация движений не нарушена,  синергии отсутствуют, пальценосовая и пяточно-коленная пробы без особенностей. Симптом Ромберга отрицательный.  Гиперкинезии и судорожные припадки отсутствуют.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Fonts w:cs="Courier New" w:hAnsi="Courier New" w:eastAsia="Courier New" w:ascii="Courier New"/>
          <w:sz w:val="24"/>
          <w:rtl w:val="0"/>
        </w:rPr>
        <w:t xml:space="preserve">Сухожильные, периостальные и кожные  рефлексы: живые, равномерные. Менингеальные  симптомы  отсутствуют,  механическая  возбудимость мышц и нервных стволов в пределах нормы.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Fonts w:cs="Courier New" w:hAnsi="Courier New" w:eastAsia="Courier New" w:ascii="Courier New"/>
          <w:sz w:val="24"/>
          <w:rtl w:val="0"/>
        </w:rPr>
        <w:t xml:space="preserve">Чувствительность: расстройств чувствительности не обнаружено.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Fonts w:cs="Courier New" w:hAnsi="Courier New" w:eastAsia="Courier New" w:ascii="Courier New"/>
          <w:sz w:val="24"/>
          <w:rtl w:val="0"/>
        </w:rPr>
        <w:t xml:space="preserve">Вегетативные расстройства:  не выявлено.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pStyle w:val="Heading1"/>
        <w:spacing w:lineRule="auto" w:before="480"/>
        <w:contextualSpacing w:val="0"/>
        <w:rPr/>
      </w:pPr>
      <w:bookmarkStart w:id="2" w:colFirst="0" w:name="h.ehgj4i6zppua" w:colLast="0"/>
      <w:bookmarkEnd w:id="2"/>
      <w:r w:rsidRPr="00000000" w:rsidR="00000000" w:rsidDel="00000000">
        <w:rPr>
          <w:rFonts w:cs="Courier New" w:hAnsi="Courier New" w:eastAsia="Courier New" w:ascii="Courier New"/>
          <w:b w:val="1"/>
          <w:sz w:val="46"/>
          <w:rtl w:val="0"/>
        </w:rPr>
        <w:t xml:space="preserve">Психический статус</w:t>
      </w:r>
    </w:p>
    <w:p w:rsidP="00000000" w:rsidRPr="00000000" w:rsidR="00000000" w:rsidDel="00000000" w:rsidRDefault="00000000">
      <w:pPr>
        <w:contextualSpacing w:val="0"/>
        <w:rPr/>
      </w:pPr>
      <w:r w:rsidRPr="00000000" w:rsidR="00000000" w:rsidDel="00000000">
        <w:rPr>
          <w:rFonts w:cs="Courier New" w:hAnsi="Courier New" w:eastAsia="Courier New" w:ascii="Courier New"/>
          <w:sz w:val="28"/>
          <w:rtl w:val="0"/>
        </w:rPr>
        <w:t xml:space="preserve">Сознание.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sz w:val="24"/>
          <w:rtl w:val="0"/>
        </w:rPr>
        <w:t xml:space="preserve">Пациентка полностью ориентируется в собственной личности, месте нахождения, лицах, ситуации, календарном времени. Она в состоянии решать мыслительные задачи, речь ее правильная, не путаная, выводы логичные, суждения правильные, т.е. мышление не фрагментарное. Признаков патологической амнезии каких-либо событий из истории жизни больной, и фрагментов разговора с пациенткой не наблюдается.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Fonts w:cs="Courier New" w:hAnsi="Courier New" w:eastAsia="Courier New" w:ascii="Courier New"/>
          <w:sz w:val="28"/>
          <w:rtl w:val="0"/>
        </w:rPr>
        <w:t xml:space="preserve">Память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Fonts w:cs="Courier New" w:hAnsi="Courier New" w:eastAsia="Courier New" w:ascii="Courier New"/>
          <w:color w:val="000000"/>
          <w:sz w:val="24"/>
          <w:rtl w:val="0"/>
        </w:rPr>
        <w:t xml:space="preserve">Память со слов больной стала несколько ухудшаться, в то же время прошлый опыт сохранен, запоминание и воспроизведение текущих и недавних событий в норме. Амнезии, "вытеснение", диффузные расстройства, конфабуляции, криптомнезии, гипермнезии не выявлены.</w:t>
      </w:r>
    </w:p>
    <w:p w:rsidP="00000000" w:rsidRPr="00000000" w:rsidR="00000000" w:rsidDel="00000000" w:rsidRDefault="00000000">
      <w:pPr>
        <w:pStyle w:val="Heading5"/>
        <w:spacing w:lineRule="auto" w:after="40" w:before="220"/>
        <w:contextualSpacing w:val="0"/>
        <w:jc w:val="both"/>
        <w:rPr/>
      </w:pPr>
      <w:bookmarkStart w:id="3" w:colFirst="0" w:name="h.tp9oxuc6xfie" w:colLast="0"/>
      <w:bookmarkEnd w:id="3"/>
      <w:r w:rsidRPr="00000000" w:rsidR="00000000" w:rsidDel="00000000">
        <w:rPr>
          <w:rFonts w:cs="Courier New" w:hAnsi="Courier New" w:eastAsia="Courier New" w:ascii="Courier New"/>
          <w:color w:val="000000"/>
          <w:sz w:val="28"/>
          <w:rtl w:val="0"/>
        </w:rPr>
        <w:t xml:space="preserve">Внимание</w:t>
      </w:r>
    </w:p>
    <w:p w:rsidP="00000000" w:rsidRPr="00000000" w:rsidR="00000000" w:rsidDel="00000000" w:rsidRDefault="00000000">
      <w:pPr>
        <w:contextualSpacing w:val="0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Внимание не страдает, однако, от проведения теста, заключающегося в отнимании от ста семи, пациентка отказалась, мотивируя это тем, что уже проводила недавно этот тест и результаты ей не понравились, к тому же пациентка негативно относится к математике.</w:t>
      </w:r>
    </w:p>
    <w:p w:rsidP="00000000" w:rsidRPr="00000000" w:rsidR="00000000" w:rsidDel="00000000" w:rsidRDefault="00000000">
      <w:pPr>
        <w:contextualSpacing w:val="0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 </w:t>
      </w:r>
    </w:p>
    <w:p w:rsidP="00000000" w:rsidRPr="00000000" w:rsidR="00000000" w:rsidDel="00000000" w:rsidRDefault="00000000">
      <w:pPr>
        <w:contextualSpacing w:val="0"/>
        <w:rPr/>
      </w:pPr>
      <w:r w:rsidRPr="00000000" w:rsidR="00000000" w:rsidDel="00000000">
        <w:rPr>
          <w:rFonts w:cs="Courier New" w:hAnsi="Courier New" w:eastAsia="Courier New" w:ascii="Courier New"/>
          <w:sz w:val="24"/>
          <w:rtl w:val="0"/>
        </w:rPr>
        <w:t xml:space="preserve">Интеллект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sz w:val="24"/>
          <w:rtl w:val="0"/>
        </w:rPr>
        <w:t xml:space="preserve">В разговоре с пациенткой обращает на себя внимание тот факт, что беседа проходит с полным взаимопониманием. Больная правильно понимает и интерпретирует вопросы, ответы ее логичны. Словарный запас удовлетворительный. понимание символики слова, пословиц, поговорок, метафор в норме. Тесты на обобщение, установление сходства и различия, составление классификации без отклонений.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Исходя из анамнестических данных можно заметить, что обучалась пациентка хорошо, хотя и не любила математику. Словарный запас пациентки достаточный, она свободно пользуется причастными и деепричастными оборотами; в то же время создается впечатление, что за последний период жизни пациентка мало общается и практически не получает информации о происходящих событиях в стране и в мире.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Каких-либо других увлеченностей, несвязанных с работой массажиста, в процессе общения выявить не удалось: не обнаружилось особой любви к кино, театру, заинтересованности в политике, общедоступных знаний по медицине и т.д. Из способов досуга пациентка предпочитает чтение литературы различного жанра (детективы, фантастика). К сожалению, возможности провести тесты для определения интеллектуального коэффициента (IQ) нет. Из всего вышесказанного можно сделать вывод, что интеллект пациентки сохранен.</w:t>
      </w:r>
    </w:p>
    <w:p w:rsidP="00000000" w:rsidRPr="00000000" w:rsidR="00000000" w:rsidDel="00000000" w:rsidRDefault="00000000">
      <w:pPr>
        <w:contextualSpacing w:val="0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 </w:t>
      </w:r>
    </w:p>
    <w:p w:rsidP="00000000" w:rsidRPr="00000000" w:rsidR="00000000" w:rsidDel="00000000" w:rsidRDefault="00000000">
      <w:pPr>
        <w:contextualSpacing w:val="0"/>
        <w:rPr/>
      </w:pPr>
      <w:r w:rsidRPr="00000000" w:rsidR="00000000" w:rsidDel="00000000">
        <w:rPr>
          <w:rFonts w:cs="Courier New" w:hAnsi="Courier New" w:eastAsia="Courier New" w:ascii="Courier New"/>
          <w:sz w:val="28"/>
          <w:rtl w:val="0"/>
        </w:rPr>
        <w:t xml:space="preserve">Мышление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Пациентка в беседе правильно использует термины, обозначающие конкретные предметы, лица, разговор не переключается только на использование этих терминов. Больная с легкостью и правильно использует абстрактные понятия и формулировки. Мысли, высказываемые ею последовательны, не прерываются, логическая цепочка прослеживается от предложения к предложению. Больная не акцентируется на каких-то незначимых обстоятельствах, а также не склонна к немотивированному разговору об идеалистическом. Отвечая на вопросы, одинаковые ответы не используются. Мысли больной идут с нормальной скоростью, пациентка успевает полностью обдумать каждую мысль, мыслительный процесс не представляется чем-то таким, над чем следует затрачивать какую-то дополнительную энергию, он не в тягость. Суждения, высказываемые в беседе логичны, правильно сформулированы.</w:t>
      </w:r>
    </w:p>
    <w:p w:rsidP="00000000" w:rsidRPr="00000000" w:rsidR="00000000" w:rsidDel="00000000" w:rsidRDefault="00000000">
      <w:pPr>
        <w:contextualSpacing w:val="0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 </w:t>
      </w:r>
    </w:p>
    <w:p w:rsidP="00000000" w:rsidRPr="00000000" w:rsidR="00000000" w:rsidDel="00000000" w:rsidRDefault="00000000">
      <w:pPr>
        <w:contextualSpacing w:val="0"/>
        <w:rPr/>
      </w:pPr>
      <w:r w:rsidRPr="00000000" w:rsidR="00000000" w:rsidDel="00000000">
        <w:rPr>
          <w:rFonts w:cs="Courier New" w:hAnsi="Courier New" w:eastAsia="Courier New" w:ascii="Courier New"/>
          <w:sz w:val="28"/>
          <w:rtl w:val="0"/>
        </w:rPr>
        <w:t xml:space="preserve">Эмоционально-волевая сфера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Настроение пациентки хорошее, в то же время отмечается легкая возбудимость пациентки – так, на смех рядом общающейся со студентами молодой пациентки, страдающей шизофренией с маниакально-депрессивно-бредовым синдром, возникла резко негативная реакция – пациентка громко крикнула «Что ты гонишь, даун». Сразу после этой фразы пациентка как ни в чем не бывало продолжила общение.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В свободное время пациентка в отделении читает книги. 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 </w:t>
      </w:r>
    </w:p>
    <w:p w:rsidP="00000000" w:rsidRPr="00000000" w:rsidR="00000000" w:rsidDel="00000000" w:rsidRDefault="00000000">
      <w:pPr>
        <w:contextualSpacing w:val="0"/>
        <w:rPr/>
      </w:pPr>
      <w:r w:rsidRPr="00000000" w:rsidR="00000000" w:rsidDel="00000000">
        <w:rPr>
          <w:rFonts w:cs="Courier New" w:hAnsi="Courier New" w:eastAsia="Courier New" w:ascii="Courier New"/>
          <w:sz w:val="28"/>
          <w:rtl w:val="0"/>
        </w:rPr>
        <w:t xml:space="preserve">Сфера влечения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Аппетит сохранен, пациентка отмечает, что в за время пребывания она набрала около 8 килограмм. Изменения влечений в половой сфере с пациенткой не обсуждался. Мысли о суициде в последнее время отсутствуют, пациентка связывает это с длительным (около 1 месяца) воздержанием от приема наркотических препаратов.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Пациентка критически относится к своему заболеванию, пытается избавиться от этой пагубной привычки, прислушивается к совету обратиться к опытному психотерапевту, в то же время отмечается некий пессимизм по поводу своей дальнейшей жизни.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  </w:t>
      </w:r>
    </w:p>
    <w:p w:rsidP="00000000" w:rsidRPr="00000000" w:rsidR="00000000" w:rsidDel="00000000" w:rsidRDefault="00000000">
      <w:pPr>
        <w:ind w:left="700" w:firstLine="20"/>
        <w:contextualSpacing w:val="0"/>
        <w:rPr/>
      </w:pPr>
      <w:r w:rsidRPr="00000000" w:rsidR="00000000" w:rsidDel="00000000">
        <w:rPr>
          <w:rtl w:val="0"/>
        </w:rPr>
        <w:t xml:space="preserve"> </w:t>
      </w:r>
    </w:p>
    <w:p w:rsidP="00000000" w:rsidRPr="00000000" w:rsidR="00000000" w:rsidDel="00000000" w:rsidRDefault="00000000">
      <w:pPr>
        <w:contextualSpacing w:val="0"/>
        <w:jc w:val="center"/>
        <w:rPr/>
      </w:pPr>
      <w:r w:rsidRPr="00000000" w:rsidR="00000000" w:rsidDel="00000000">
        <w:rPr>
          <w:rtl w:val="0"/>
        </w:rPr>
        <w:t xml:space="preserve">Обоснование диагноза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b w:val="1"/>
          <w:rtl w:val="0"/>
        </w:rPr>
        <w:t xml:space="preserve">Диагноз</w:t>
      </w: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: </w:t>
      </w:r>
      <w:r w:rsidRPr="00000000" w:rsidR="00000000" w:rsidDel="00000000">
        <w:rPr>
          <w:rFonts w:cs="Courier New" w:hAnsi="Courier New" w:eastAsia="Courier New" w:ascii="Courier New"/>
          <w:i w:val="1"/>
          <w:rtl w:val="0"/>
        </w:rPr>
        <w:t xml:space="preserve">Полинаркомания (опийная), II стадия, с психотическими эпизодами, суицидальное поведение.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 Диагноз подтверждают:</w:t>
      </w:r>
    </w:p>
    <w:p w:rsidP="00000000" w:rsidRPr="00000000" w:rsidR="00000000" w:rsidDel="00000000" w:rsidRDefault="00000000">
      <w:pPr>
        <w:ind w:hanging="419"/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1. Данные анамнеза жизни: росла в неполной семье, прогуливала периодически занятия в школе. В 1998 году ЧМТ с потерей сознания 5–6 дней и последующей полной ретроградной амнезией.</w:t>
      </w:r>
    </w:p>
    <w:p w:rsidP="00000000" w:rsidRPr="00000000" w:rsidR="00000000" w:rsidDel="00000000" w:rsidRDefault="00000000">
      <w:pPr>
        <w:ind w:hanging="419"/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2. Данные анамнеза заболевания: Начала употребление наркотиков с 2001 года с опий сырца (ханки) в компании друзей из-за интереса, любопытства. Через год перешла на употребление героина.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Определяется триада симптомов:</w:t>
      </w:r>
    </w:p>
    <w:p w:rsidP="00000000" w:rsidRPr="00000000" w:rsidR="00000000" w:rsidDel="00000000" w:rsidRDefault="00000000">
      <w:pPr>
        <w:ind w:hanging="419"/>
        <w:contextualSpacing w:val="0"/>
        <w:jc w:val="both"/>
        <w:rPr/>
      </w:pPr>
      <w:r w:rsidRPr="00000000" w:rsidR="00000000" w:rsidDel="00000000">
        <w:rPr>
          <w:rtl w:val="0"/>
        </w:rPr>
        <w:t xml:space="preserve">-          </w:t>
      </w: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симптом психической зависимости (неутолимое желание вызвать психотический эффект);</w:t>
      </w:r>
    </w:p>
    <w:p w:rsidP="00000000" w:rsidRPr="00000000" w:rsidR="00000000" w:rsidDel="00000000" w:rsidRDefault="00000000">
      <w:pPr>
        <w:ind w:hanging="419"/>
        <w:contextualSpacing w:val="0"/>
        <w:jc w:val="both"/>
        <w:rPr/>
      </w:pPr>
      <w:r w:rsidRPr="00000000" w:rsidR="00000000" w:rsidDel="00000000">
        <w:rPr>
          <w:rtl w:val="0"/>
        </w:rPr>
        <w:t xml:space="preserve">-          </w:t>
      </w: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симптом физической зависимости (развитие абстинентного синдрома при лишении наркотика);</w:t>
      </w:r>
    </w:p>
    <w:p w:rsidP="00000000" w:rsidRPr="00000000" w:rsidR="00000000" w:rsidDel="00000000" w:rsidRDefault="00000000">
      <w:pPr>
        <w:ind w:hanging="419"/>
        <w:contextualSpacing w:val="0"/>
        <w:jc w:val="both"/>
        <w:rPr/>
      </w:pPr>
      <w:r w:rsidRPr="00000000" w:rsidR="00000000" w:rsidDel="00000000">
        <w:rPr>
          <w:rtl w:val="0"/>
        </w:rPr>
        <w:t xml:space="preserve">-          </w:t>
      </w: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рост толерантности (переход к более сильному наркотику, рост доз принимаемого наркотика).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При попытке бросить употребление наркотических веществ развивался абстинентный синдром, в котором помимо вегетативных и соматических нарушений возникало тоскливо-подавленное настроение, чувство одиночества, отчаяния, ощущение собственной слабости при невозможности отказаться от наркотика, суицидальные мысли и действия.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3. Психический статус: Нарушение восприятия, мышления возникают только после приема психостимулирующих средств. В их отсутствии никаких нарушений не определяется.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Настроение неустойчивое, при лишении наркотика развиваются депрессивные состояния с наличием тоски, безразличия к своему состоянию, отсутствием планов на будущее, двигательной заторможенностью, мыслями о самоубийстве. Периодов маниакального состояния не отмечает. Лабильность эмоций, агрессивное поведение в отношении больных, которые ей мешают. Содержание сновидений связано с абстинентным синдромом.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4. Соматический статус. Наличие рубцов на сгибательной поверхности правого и левого предплечья, на наружной поверхности правого бедра, в правой лобно-височной области. Раны были нанесены с суицидальной целью.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 </w:t>
      </w:r>
      <w:r w:rsidRPr="00000000" w:rsidR="00000000" w:rsidDel="00000000">
        <w:rPr>
          <w:rFonts w:cs="Courier New" w:hAnsi="Courier New" w:eastAsia="Courier New" w:ascii="Courier New"/>
          <w:b w:val="1"/>
          <w:sz w:val="46"/>
          <w:rtl w:val="0"/>
        </w:rPr>
        <w:t xml:space="preserve">План лечения больного</w:t>
      </w:r>
    </w:p>
    <w:p w:rsidP="00000000" w:rsidRPr="00000000" w:rsidR="00000000" w:rsidDel="00000000" w:rsidRDefault="00000000">
      <w:pPr>
        <w:ind w:hanging="419"/>
        <w:contextualSpacing w:val="0"/>
        <w:rPr/>
      </w:pPr>
      <w:r w:rsidRPr="00000000" w:rsidR="00000000" w:rsidDel="00000000">
        <w:rPr>
          <w:rFonts w:cs="Courier New" w:hAnsi="Courier New" w:eastAsia="Courier New" w:ascii="Courier New"/>
          <w:b w:val="1"/>
          <w:rtl w:val="0"/>
        </w:rPr>
        <w:t xml:space="preserve">1.  Карбамазепин (умеренное депрессивное и нормотимическое действие)</w:t>
      </w:r>
    </w:p>
    <w:p w:rsidP="00000000" w:rsidRPr="00000000" w:rsidR="00000000" w:rsidDel="00000000" w:rsidRDefault="00000000">
      <w:pPr>
        <w:ind w:left="420" w:firstLine="0" w:right="4520"/>
        <w:contextualSpacing w:val="0"/>
        <w:rPr/>
      </w:pPr>
      <w:r w:rsidRPr="00000000" w:rsidR="00000000" w:rsidDel="00000000">
        <w:rPr>
          <w:rFonts w:cs="Courier New" w:hAnsi="Courier New" w:eastAsia="Courier New" w:ascii="Courier New"/>
          <w:i w:val="1"/>
          <w:rtl w:val="0"/>
        </w:rPr>
        <w:t xml:space="preserve">Rp.: Carbamazepini </w:t>
        <w:tab/>
        <w:t xml:space="preserve">0,3</w:t>
      </w:r>
    </w:p>
    <w:p w:rsidP="00000000" w:rsidRPr="00000000" w:rsidR="00000000" w:rsidDel="00000000" w:rsidRDefault="00000000">
      <w:pPr>
        <w:ind w:left="2120" w:right="4520" w:hanging="279"/>
        <w:contextualSpacing w:val="0"/>
        <w:rPr/>
      </w:pPr>
      <w:r w:rsidRPr="00000000" w:rsidR="00000000" w:rsidDel="00000000">
        <w:rPr>
          <w:rFonts w:cs="Courier New" w:hAnsi="Courier New" w:eastAsia="Courier New" w:ascii="Courier New"/>
          <w:i w:val="1"/>
          <w:rtl w:val="0"/>
        </w:rPr>
        <w:t xml:space="preserve">D.t.d. №100 in tabl.</w:t>
      </w:r>
    </w:p>
    <w:p w:rsidP="00000000" w:rsidRPr="00000000" w:rsidR="00000000" w:rsidDel="00000000" w:rsidRDefault="00000000">
      <w:pPr>
        <w:ind w:left="2120" w:right="3400" w:hanging="279"/>
        <w:contextualSpacing w:val="0"/>
        <w:rPr/>
      </w:pPr>
      <w:r w:rsidRPr="00000000" w:rsidR="00000000" w:rsidDel="00000000">
        <w:rPr>
          <w:rFonts w:cs="Courier New" w:hAnsi="Courier New" w:eastAsia="Courier New" w:ascii="Courier New"/>
          <w:i w:val="1"/>
          <w:rtl w:val="0"/>
        </w:rPr>
        <w:t xml:space="preserve">S.:</w:t>
        <w:tab/>
        <w:t xml:space="preserve">По 1 таблетке на прием 4 раза в день во время еды.</w:t>
      </w:r>
    </w:p>
    <w:p w:rsidP="00000000" w:rsidRPr="00000000" w:rsidR="00000000" w:rsidDel="00000000" w:rsidRDefault="00000000">
      <w:pPr>
        <w:contextualSpacing w:val="0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 </w:t>
      </w:r>
    </w:p>
    <w:p w:rsidP="00000000" w:rsidRPr="00000000" w:rsidR="00000000" w:rsidDel="00000000" w:rsidRDefault="00000000">
      <w:pPr>
        <w:ind w:hanging="419"/>
        <w:contextualSpacing w:val="0"/>
        <w:rPr/>
      </w:pPr>
      <w:r w:rsidRPr="00000000" w:rsidR="00000000" w:rsidDel="00000000">
        <w:rPr>
          <w:rFonts w:cs="Courier New" w:hAnsi="Courier New" w:eastAsia="Courier New" w:ascii="Courier New"/>
          <w:b w:val="1"/>
          <w:rtl w:val="0"/>
        </w:rPr>
        <w:t xml:space="preserve">2.  Лития карбонат (нормотимик)</w:t>
      </w:r>
    </w:p>
    <w:p w:rsidP="00000000" w:rsidRPr="00000000" w:rsidR="00000000" w:rsidDel="00000000" w:rsidRDefault="00000000">
      <w:pPr>
        <w:ind w:left="420" w:firstLine="0" w:right="4520"/>
        <w:contextualSpacing w:val="0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Rp.: Lithii carbonates 0,3</w:t>
      </w:r>
    </w:p>
    <w:p w:rsidP="00000000" w:rsidRPr="00000000" w:rsidR="00000000" w:rsidDel="00000000" w:rsidRDefault="00000000">
      <w:pPr>
        <w:ind w:left="2120" w:right="4520" w:hanging="279"/>
        <w:contextualSpacing w:val="0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D.t.d. №100 in tabl.</w:t>
      </w:r>
    </w:p>
    <w:p w:rsidP="00000000" w:rsidRPr="00000000" w:rsidR="00000000" w:rsidDel="00000000" w:rsidRDefault="00000000">
      <w:pPr>
        <w:ind w:left="2120" w:right="2980" w:hanging="279"/>
        <w:contextualSpacing w:val="0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S.:  По 1 таблетке 3 раза в день</w:t>
      </w:r>
    </w:p>
    <w:p w:rsidP="00000000" w:rsidRPr="00000000" w:rsidR="00000000" w:rsidDel="00000000" w:rsidRDefault="00000000">
      <w:pPr>
        <w:contextualSpacing w:val="0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 </w:t>
      </w:r>
    </w:p>
    <w:p w:rsidP="00000000" w:rsidRPr="00000000" w:rsidR="00000000" w:rsidDel="00000000" w:rsidRDefault="00000000">
      <w:pPr>
        <w:ind w:hanging="419"/>
        <w:contextualSpacing w:val="0"/>
        <w:rPr/>
      </w:pPr>
      <w:r w:rsidRPr="00000000" w:rsidR="00000000" w:rsidDel="00000000">
        <w:rPr>
          <w:rFonts w:cs="Courier New" w:hAnsi="Courier New" w:eastAsia="Courier New" w:ascii="Courier New"/>
          <w:b w:val="1"/>
          <w:rtl w:val="0"/>
        </w:rPr>
        <w:t xml:space="preserve">3.  Аминазин (нейролептик)</w:t>
      </w:r>
    </w:p>
    <w:p w:rsidP="00000000" w:rsidRPr="00000000" w:rsidR="00000000" w:rsidDel="00000000" w:rsidRDefault="00000000">
      <w:pPr>
        <w:ind w:left="420" w:firstLine="0" w:right="4520"/>
        <w:contextualSpacing w:val="0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Rp.: Sol. Aminazini 2,5%–1 ml</w:t>
      </w:r>
    </w:p>
    <w:p w:rsidP="00000000" w:rsidRPr="00000000" w:rsidR="00000000" w:rsidDel="00000000" w:rsidRDefault="00000000">
      <w:pPr>
        <w:ind w:left="2120" w:right="4520" w:hanging="279"/>
        <w:contextualSpacing w:val="0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D.t.d. №6 in amp.</w:t>
      </w:r>
    </w:p>
    <w:p w:rsidP="00000000" w:rsidRPr="00000000" w:rsidR="00000000" w:rsidDel="00000000" w:rsidRDefault="00000000">
      <w:pPr>
        <w:ind w:left="2120" w:right="3260" w:hanging="279"/>
        <w:contextualSpacing w:val="0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S.:</w:t>
        <w:tab/>
        <w:t xml:space="preserve">Для внутривенных инъекций, предварительно развести в 20 мл 40% раствора глюкозы.</w:t>
      </w:r>
    </w:p>
    <w:p w:rsidP="00000000" w:rsidRPr="00000000" w:rsidR="00000000" w:rsidDel="00000000" w:rsidRDefault="00000000">
      <w:pPr>
        <w:contextualSpacing w:val="0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 </w:t>
      </w:r>
    </w:p>
    <w:p w:rsidP="00000000" w:rsidRPr="00000000" w:rsidR="00000000" w:rsidDel="00000000" w:rsidRDefault="00000000">
      <w:pPr>
        <w:ind w:hanging="419"/>
        <w:contextualSpacing w:val="0"/>
        <w:rPr/>
      </w:pPr>
      <w:r w:rsidRPr="00000000" w:rsidR="00000000" w:rsidDel="00000000">
        <w:rPr>
          <w:rFonts w:cs="Courier New" w:hAnsi="Courier New" w:eastAsia="Courier New" w:ascii="Courier New"/>
          <w:b w:val="1"/>
          <w:rtl w:val="0"/>
        </w:rPr>
        <w:t xml:space="preserve">4.  Модитен-депо (пролонгированный нейролептик)</w:t>
      </w:r>
    </w:p>
    <w:p w:rsidP="00000000" w:rsidRPr="00000000" w:rsidR="00000000" w:rsidDel="00000000" w:rsidRDefault="00000000">
      <w:pPr>
        <w:ind w:left="420" w:firstLine="0" w:right="4520"/>
        <w:contextualSpacing w:val="0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Rp.: Moditeni-Depo</w:t>
        <w:tab/>
        <w:t xml:space="preserve">1 ml</w:t>
      </w:r>
    </w:p>
    <w:p w:rsidP="00000000" w:rsidRPr="00000000" w:rsidR="00000000" w:rsidDel="00000000" w:rsidRDefault="00000000">
      <w:pPr>
        <w:ind w:left="2120" w:right="4520" w:hanging="279"/>
        <w:contextualSpacing w:val="0"/>
        <w:rPr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D.t.d. №10 in amp.</w:t>
      </w:r>
    </w:p>
    <w:p w:rsidP="00000000" w:rsidRPr="00000000" w:rsidR="00000000" w:rsidDel="00000000" w:rsidRDefault="00000000">
      <w:pPr>
        <w:ind w:left="2120" w:right="3400" w:hanging="279"/>
        <w:contextualSpacing w:val="0"/>
      </w:pPr>
      <w:r w:rsidRPr="00000000" w:rsidR="00000000" w:rsidDel="00000000">
        <w:rPr>
          <w:rFonts w:cs="Courier New" w:hAnsi="Courier New" w:eastAsia="Courier New" w:ascii="Courier New"/>
          <w:rtl w:val="0"/>
        </w:rPr>
        <w:t xml:space="preserve">S.: По 1 мл внутримышечно 1 раз в 2 недели.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Fonts w:cs="Courier New" w:hAnsi="Courier New" w:eastAsia="Courier New" w:ascii="Courier New"/>
          <w:b w:val="1"/>
          <w:sz w:val="46"/>
          <w:rtl w:val="0"/>
        </w:rPr>
        <w:t xml:space="preserve">Результаты лечения больного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Fonts w:cs="Courier New" w:hAnsi="Courier New" w:eastAsia="Courier New" w:ascii="Courier New"/>
          <w:sz w:val="24"/>
          <w:rtl w:val="0"/>
        </w:rPr>
        <w:t xml:space="preserve">Спустя 4 непоследовательных сеанса от лечения отказалась. Причин для принудительной госпитализации не наблюдается.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Fonts w:cs="Courier New" w:hAnsi="Courier New" w:eastAsia="Courier New" w:ascii="Courier New"/>
          <w:sz w:val="24"/>
          <w:rtl w:val="0"/>
        </w:rPr>
        <w:t xml:space="preserve">Лечащий врач_____________________________________Jill Tuck</w:t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Times New Roman"/>
  <w:font w:name="Trebuchet MS"/>
  <w:font w:name="Courier New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style w:styleId="Normal" w:type="paragraph" w:default="1">
    <w:name w:val="normal"/>
    <w:pPr>
      <w:spacing w:lineRule="auto" w:after="0" w:line="276" w:before="0"/>
      <w:ind w:left="0" w:firstLine="0" w:right="0"/>
      <w:jc w:val="left"/>
    </w:pPr>
    <w:rPr>
      <w:rFonts w:cs="Arial" w:hAnsi="Arial" w:eastAsia="Arial" w:ascii="Arial"/>
      <w:b w:val="0"/>
      <w:i w:val="0"/>
      <w:smallCaps w:val="0"/>
      <w:strike w:val="0"/>
      <w:color w:val="000000"/>
      <w:sz w:val="22"/>
      <w:u w:val="none"/>
      <w:vertAlign w:val="baseline"/>
    </w:rPr>
  </w:style>
  <w:style w:styleId="Heading1" w:type="paragraph">
    <w:name w:val="heading 1"/>
    <w:basedOn w:val="Normal"/>
    <w:next w:val="Normal"/>
    <w:pPr>
      <w:spacing w:lineRule="auto" w:after="0" w:before="200"/>
      <w:contextualSpacing w:val="1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spacing w:lineRule="auto" w:after="0" w:before="200"/>
      <w:contextualSpacing w:val="1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spacing w:lineRule="auto" w:after="0" w:before="0"/>
      <w:contextualSpacing w:val="1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spacing w:lineRule="auto" w:after="200" w:before="0"/>
      <w:contextualSpacing w:val="1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Relationship Target="media/image00.png" Type="http://schemas.openxmlformats.org/officeDocument/2006/relationships/image" Id="rId5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Аманда Янг. История болезни.docx</dc:title>
</cp:coreProperties>
</file>